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BC19" w14:textId="77777777" w:rsidR="003F0A0A" w:rsidRDefault="003F0A0A" w:rsidP="003F0A0A">
      <w:pPr>
        <w:bidi/>
        <w:jc w:val="center"/>
        <w:rPr>
          <w:rFonts w:ascii="Simplified Arabic" w:hAnsi="Simplified Arabic" w:cs="Simplified Arabic"/>
          <w:b/>
          <w:bCs/>
          <w:color w:val="0D2F61"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color w:val="0D2F61"/>
          <w:sz w:val="30"/>
          <w:szCs w:val="30"/>
          <w:rtl/>
        </w:rPr>
        <w:t xml:space="preserve">بسم الله الرحمن الرحيم </w:t>
      </w:r>
    </w:p>
    <w:p w14:paraId="3170636A" w14:textId="2442E1A2" w:rsidR="0039421D" w:rsidRPr="003F0A0A" w:rsidRDefault="0039421D" w:rsidP="003F0A0A">
      <w:pPr>
        <w:bidi/>
        <w:jc w:val="center"/>
        <w:rPr>
          <w:rFonts w:ascii="Simplified Arabic" w:hAnsi="Simplified Arabic" w:cs="Simplified Arabic"/>
          <w:color w:val="0D2F61"/>
          <w:sz w:val="28"/>
          <w:szCs w:val="28"/>
          <w:rtl/>
        </w:rPr>
      </w:pPr>
      <w:r w:rsidRPr="003F0A0A">
        <w:rPr>
          <w:rFonts w:ascii="Simplified Arabic" w:hAnsi="Simplified Arabic" w:cs="Simplified Arabic"/>
          <w:color w:val="0D2F61"/>
          <w:sz w:val="28"/>
          <w:szCs w:val="28"/>
          <w:rtl/>
        </w:rPr>
        <w:t>حين يكشف حبّ الأب</w:t>
      </w:r>
      <w:r w:rsidRPr="003F0A0A">
        <w:rPr>
          <w:rFonts w:ascii="Simplified Arabic" w:hAnsi="Simplified Arabic" w:cs="Simplified Arabic" w:hint="cs"/>
          <w:color w:val="0D2F61"/>
          <w:sz w:val="28"/>
          <w:szCs w:val="28"/>
          <w:rtl/>
        </w:rPr>
        <w:t>وين</w:t>
      </w:r>
      <w:r w:rsidRPr="003F0A0A">
        <w:rPr>
          <w:rFonts w:ascii="Simplified Arabic" w:hAnsi="Simplified Arabic" w:cs="Simplified Arabic"/>
          <w:color w:val="0D2F61"/>
          <w:sz w:val="28"/>
          <w:szCs w:val="28"/>
          <w:rtl/>
        </w:rPr>
        <w:t xml:space="preserve"> شيئًا عن الله</w:t>
      </w:r>
    </w:p>
    <w:p w14:paraId="7100D42E" w14:textId="77777777" w:rsidR="0039421D" w:rsidRDefault="0039421D" w:rsidP="0039421D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</w:p>
    <w:p w14:paraId="72E23C7B" w14:textId="1435DA35" w:rsidR="00C74E67" w:rsidRDefault="00C74E67" w:rsidP="0039421D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الله عز وجل قال : </w:t>
      </w:r>
    </w:p>
    <w:p w14:paraId="6C373EC8" w14:textId="77777777" w:rsidR="00C74E67" w:rsidRDefault="00C74E67" w:rsidP="0039421D">
      <w:pPr>
        <w:pStyle w:val="quran"/>
        <w:bidi/>
        <w:ind w:firstLine="720"/>
        <w:rPr>
          <w:rFonts w:ascii="Simplified Arabic" w:hAnsi="Simplified Arabic" w:cs="Simplified Arabic"/>
          <w:sz w:val="27"/>
          <w:szCs w:val="27"/>
        </w:rPr>
      </w:pPr>
      <w:r>
        <w:rPr>
          <w:rFonts w:ascii="Simplified Arabic" w:hAnsi="Simplified Arabic" w:cs="Simplified Arabic"/>
          <w:sz w:val="27"/>
          <w:szCs w:val="27"/>
          <w:rtl/>
        </w:rPr>
        <w:t>﴿ لَا أُقْسِمُ بِهَذَا الْبَلَدِ * وَأَنْتَ حِلٌّ بِهَذَا الْبَلَدِ * وَوَالِدٍ وَمَا وَلَدَ ﴾</w:t>
      </w:r>
    </w:p>
    <w:p w14:paraId="2F625B70" w14:textId="77777777" w:rsidR="003F0A0A" w:rsidRDefault="003F0A0A" w:rsidP="003F0A0A">
      <w:pPr>
        <w:pStyle w:val="quran"/>
        <w:bidi/>
        <w:ind w:firstLine="720"/>
        <w:rPr>
          <w:rFonts w:ascii="Simplified Arabic" w:hAnsi="Simplified Arabic" w:cs="Simplified Arabic"/>
          <w:sz w:val="27"/>
          <w:szCs w:val="27"/>
          <w:rtl/>
        </w:rPr>
      </w:pPr>
    </w:p>
    <w:p w14:paraId="0E94660A" w14:textId="77777777" w:rsidR="003F0A0A" w:rsidRDefault="00C74E67" w:rsidP="0039421D">
      <w:pPr>
        <w:bidi/>
        <w:ind w:firstLine="720"/>
        <w:jc w:val="both"/>
        <w:rPr>
          <w:rFonts w:ascii="Simplified Arabic" w:hAnsi="Simplified Arabic" w:cs="Simplified Arabic"/>
          <w:b/>
          <w:bCs/>
          <w:color w:val="010101"/>
          <w:sz w:val="27"/>
          <w:szCs w:val="27"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كأن كلمة ووالد وما ولد </w:t>
      </w:r>
      <w:r w:rsidRPr="00B34AF0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نظام الأبوة والبنوة</w:t>
      </w:r>
      <w:r w:rsidR="0039421D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B34AF0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 xml:space="preserve"> هذا من أعظم الآيات الدالة على عظمة الله</w:t>
      </w:r>
      <w:r w:rsidR="003F0A0A">
        <w:rPr>
          <w:rFonts w:ascii="Simplified Arabic" w:hAnsi="Simplified Arabic" w:cs="Simplified Arabic"/>
          <w:b/>
          <w:bCs/>
          <w:color w:val="010101"/>
          <w:sz w:val="27"/>
          <w:szCs w:val="27"/>
        </w:rPr>
        <w:t>.</w:t>
      </w:r>
    </w:p>
    <w:p w14:paraId="23959F60" w14:textId="77777777" w:rsidR="003F0A0A" w:rsidRDefault="00C74E67" w:rsidP="003F0A0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t>الحقيقة أن الله سبحانه وتعالى يفرح أن يكون عبده سعيداً مع أنه غني عنه</w:t>
      </w:r>
      <w:r w:rsidR="003F0A0A">
        <w:rPr>
          <w:rFonts w:ascii="Simplified Arabic" w:hAnsi="Simplified Arabic" w:cs="Simplified Arabic"/>
          <w:color w:val="010101"/>
          <w:sz w:val="27"/>
          <w:szCs w:val="27"/>
        </w:rPr>
        <w:t>.</w:t>
      </w:r>
    </w:p>
    <w:p w14:paraId="17C0F06F" w14:textId="77777777" w:rsidR="003F0A0A" w:rsidRDefault="00C74E67" w:rsidP="003F0A0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t>الله عز وجل أعطانا مثلاً بشرياً؛ الأب قد يكون قوياً في منصب رفيع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وقد يكون غنياً لكن لا يسعده إلا أن يكون ابنه سعيداً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في حياة الإنسان أب وأم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يسعدان إذا كان ابنهما سعيداً</w:t>
      </w:r>
      <w:r w:rsidR="003F0A0A">
        <w:rPr>
          <w:rFonts w:ascii="Simplified Arabic" w:hAnsi="Simplified Arabic" w:cs="Simplified Arabic"/>
          <w:color w:val="010101"/>
          <w:sz w:val="27"/>
          <w:szCs w:val="27"/>
        </w:rPr>
        <w:t>.</w:t>
      </w:r>
    </w:p>
    <w:p w14:paraId="3B5EB963" w14:textId="77777777" w:rsidR="003F0A0A" w:rsidRDefault="00C74E67" w:rsidP="003F0A0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t>وهناك إنسان واحد بحياة الإنسان يتمنى أن يكون ابنه فوقه في المنصب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في المكانة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في الثروة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الأخ يغار من أخيه أحياناً إلا الأب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لو أن الابن تفوق ببعض النواحي العلمية والمالية والاجتماعية هذا مما يسعد الأب</w:t>
      </w:r>
      <w:r w:rsidR="003F0A0A">
        <w:rPr>
          <w:rFonts w:ascii="Simplified Arabic" w:hAnsi="Simplified Arabic" w:cs="Simplified Arabic"/>
          <w:color w:val="010101"/>
          <w:sz w:val="27"/>
          <w:szCs w:val="27"/>
        </w:rPr>
        <w:t>.</w:t>
      </w:r>
    </w:p>
    <w:p w14:paraId="1E70617D" w14:textId="3BFAE3AE" w:rsidR="00C74E67" w:rsidRDefault="00C74E67" w:rsidP="003F0A0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  <w:r w:rsidRPr="00B34AF0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فالأبوة شيء عظيم جداً</w:t>
      </w:r>
      <w:r w:rsidR="0039421D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B34AF0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 xml:space="preserve"> وهي من آيات الله الدالة على عظمته</w:t>
      </w:r>
      <w:r w:rsidR="0039421D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B34AF0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 xml:space="preserve"> وكأن الله أراد أن يعرفنا بذاته المقدس</w:t>
      </w:r>
      <w:r w:rsidRPr="0039421D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ة</w:t>
      </w:r>
      <w:r w:rsidR="0039421D" w:rsidRPr="0039421D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39421D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 xml:space="preserve"> بطريق غير مباشر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أبوك الذي أنت معه يتمنى لك السعادة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يتمنى لك أن تفوقه في كل شيء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هذه حالة استثنائية ونادرة طبعاً والأم كذلك</w:t>
      </w:r>
      <w:r w:rsidR="0039421D">
        <w:rPr>
          <w:rFonts w:ascii="Simplified Arabic" w:hAnsi="Simplified Arabic" w:cs="Simplified Arabic"/>
          <w:color w:val="010101"/>
          <w:sz w:val="27"/>
          <w:szCs w:val="27"/>
          <w:rtl/>
        </w:rPr>
        <w:t>.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</w:t>
      </w:r>
    </w:p>
    <w:p w14:paraId="70A2E851" w14:textId="77777777" w:rsidR="00C74E67" w:rsidRDefault="00C74E67" w:rsidP="0039421D">
      <w:pPr>
        <w:bidi/>
        <w:ind w:firstLine="720"/>
      </w:pPr>
    </w:p>
    <w:sectPr w:rsidR="00C74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67"/>
    <w:rsid w:val="00361C33"/>
    <w:rsid w:val="0039421D"/>
    <w:rsid w:val="003F0A0A"/>
    <w:rsid w:val="00B3308F"/>
    <w:rsid w:val="00B34AF0"/>
    <w:rsid w:val="00C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75C2"/>
  <w15:chartTrackingRefBased/>
  <w15:docId w15:val="{360DF139-E66D-40B5-A20B-5817CD7D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E6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E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E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E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E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E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E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E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E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E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E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E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E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4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E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4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E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4E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E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E67"/>
    <w:rPr>
      <w:b/>
      <w:bCs/>
      <w:smallCaps/>
      <w:color w:val="2F5496" w:themeColor="accent1" w:themeShade="BF"/>
      <w:spacing w:val="5"/>
    </w:rPr>
  </w:style>
  <w:style w:type="paragraph" w:customStyle="1" w:styleId="quran">
    <w:name w:val="quran"/>
    <w:basedOn w:val="Normal"/>
    <w:rsid w:val="00C74E67"/>
    <w:pPr>
      <w:jc w:val="center"/>
    </w:pPr>
    <w:rPr>
      <w:b/>
      <w:bCs/>
      <w:color w:val="0D2F6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Hussam Sarakbi</dc:creator>
  <cp:keywords/>
  <dc:description/>
  <cp:lastModifiedBy>Hussam Sarakbi</cp:lastModifiedBy>
  <cp:revision>3</cp:revision>
  <dcterms:created xsi:type="dcterms:W3CDTF">2026-05-09T09:52:00Z</dcterms:created>
  <dcterms:modified xsi:type="dcterms:W3CDTF">2026-05-11T08:48:00Z</dcterms:modified>
</cp:coreProperties>
</file>